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96D" w:rsidRPr="003F65AC" w:rsidRDefault="0042796D" w:rsidP="003F65A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Департамент культуры и туризма Ивановской области</w:t>
      </w:r>
    </w:p>
    <w:p w:rsidR="0042796D" w:rsidRDefault="0042796D" w:rsidP="0042796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Государственное бюджетное учреждение</w:t>
      </w:r>
    </w:p>
    <w:p w:rsidR="0042796D" w:rsidRPr="0042796D" w:rsidRDefault="0042796D" w:rsidP="003F65AC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«Ивановская областная специальная библиотека для слепых»</w:t>
      </w:r>
      <w:r w:rsidR="00C237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(ИОСБС)</w:t>
      </w:r>
    </w:p>
    <w:p w:rsidR="0042796D" w:rsidRPr="003F65AC" w:rsidRDefault="0042796D" w:rsidP="003F65AC">
      <w:pPr>
        <w:pStyle w:val="a3"/>
        <w:pBdr>
          <w:bottom w:val="single" w:sz="12" w:space="2" w:color="auto"/>
        </w:pBdr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3702004185 / 370201001                                                                                 </w:t>
      </w:r>
      <w:smartTag w:uri="urn:schemas-microsoft-com:office:smarttags" w:element="metricconverter">
        <w:smartTagPr>
          <w:attr w:name="ProductID" w:val="153002, г"/>
        </w:smartTagPr>
        <w:r>
          <w:rPr>
            <w:rFonts w:ascii="Times New Roman" w:hAnsi="Times New Roman" w:cs="Times New Roman"/>
            <w:sz w:val="28"/>
            <w:szCs w:val="28"/>
            <w:vertAlign w:val="subscript"/>
          </w:rPr>
          <w:t>153002, г</w:t>
        </w:r>
      </w:smartTag>
      <w:r>
        <w:rPr>
          <w:rFonts w:ascii="Times New Roman" w:hAnsi="Times New Roman" w:cs="Times New Roman"/>
          <w:sz w:val="28"/>
          <w:szCs w:val="28"/>
          <w:vertAlign w:val="subscript"/>
        </w:rPr>
        <w:t>. Иваново, ул. Демидова, д.6, т. 30-04-86</w:t>
      </w:r>
    </w:p>
    <w:p w:rsidR="003F65AC" w:rsidRDefault="003F65AC" w:rsidP="003F65AC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2796D" w:rsidRPr="0042796D" w:rsidRDefault="0042796D" w:rsidP="003F65A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42796D">
        <w:rPr>
          <w:rFonts w:ascii="Times New Roman" w:hAnsi="Times New Roman" w:cs="Times New Roman"/>
          <w:b/>
          <w:sz w:val="26"/>
          <w:szCs w:val="26"/>
        </w:rPr>
        <w:t>ОБЩАЯ ИНФОРМАЦИЯ О ПРОТИВОДЕЙСТВИИ КОРРУПЦИИ</w:t>
      </w:r>
      <w:r w:rsidRPr="0042796D">
        <w:rPr>
          <w:rFonts w:ascii="Times New Roman" w:hAnsi="Times New Roman" w:cs="Times New Roman"/>
          <w:b/>
          <w:sz w:val="26"/>
          <w:szCs w:val="26"/>
        </w:rPr>
        <w:br/>
      </w:r>
    </w:p>
    <w:p w:rsidR="00D55B2F" w:rsidRDefault="0042796D" w:rsidP="003F65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2796D">
        <w:rPr>
          <w:rFonts w:ascii="Times New Roman" w:hAnsi="Times New Roman" w:cs="Times New Roman"/>
          <w:sz w:val="26"/>
          <w:szCs w:val="26"/>
        </w:rPr>
        <w:t>Из Федерального з</w:t>
      </w:r>
      <w:r w:rsidR="00C2375F">
        <w:rPr>
          <w:rFonts w:ascii="Times New Roman" w:hAnsi="Times New Roman" w:cs="Times New Roman"/>
          <w:sz w:val="26"/>
          <w:szCs w:val="26"/>
        </w:rPr>
        <w:t>акона от 25 декабря 2008 года №</w:t>
      </w:r>
      <w:r w:rsidRPr="0042796D">
        <w:rPr>
          <w:rFonts w:ascii="Times New Roman" w:hAnsi="Times New Roman" w:cs="Times New Roman"/>
          <w:sz w:val="26"/>
          <w:szCs w:val="26"/>
        </w:rPr>
        <w:t xml:space="preserve"> 273 ФЗ «О противодействии коррупции»: «Коррупция –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</w:t>
      </w:r>
      <w:r w:rsidRPr="0042796D">
        <w:rPr>
          <w:rFonts w:ascii="Times New Roman" w:hAnsi="Times New Roman" w:cs="Times New Roman"/>
          <w:sz w:val="26"/>
          <w:szCs w:val="26"/>
        </w:rPr>
        <w:br/>
        <w:t>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лицами». Противодействие коррупции – деятельность федеральных органов государственной власти, органов государственной власти субъектов Российской Федерации, о</w:t>
      </w:r>
      <w:r w:rsidR="00D55B2F">
        <w:rPr>
          <w:rFonts w:ascii="Times New Roman" w:hAnsi="Times New Roman" w:cs="Times New Roman"/>
          <w:sz w:val="26"/>
          <w:szCs w:val="26"/>
        </w:rPr>
        <w:t xml:space="preserve">рганов местного самоуправления, </w:t>
      </w:r>
      <w:r w:rsidRPr="0042796D">
        <w:rPr>
          <w:rFonts w:ascii="Times New Roman" w:hAnsi="Times New Roman" w:cs="Times New Roman"/>
          <w:sz w:val="26"/>
          <w:szCs w:val="26"/>
        </w:rPr>
        <w:t>институтов</w:t>
      </w:r>
      <w:r w:rsidR="00D55B2F">
        <w:rPr>
          <w:rFonts w:ascii="Times New Roman" w:hAnsi="Times New Roman" w:cs="Times New Roman"/>
          <w:sz w:val="26"/>
          <w:szCs w:val="26"/>
        </w:rPr>
        <w:t xml:space="preserve"> </w:t>
      </w:r>
      <w:r w:rsidRPr="0042796D">
        <w:rPr>
          <w:rFonts w:ascii="Times New Roman" w:hAnsi="Times New Roman" w:cs="Times New Roman"/>
          <w:sz w:val="26"/>
          <w:szCs w:val="26"/>
        </w:rPr>
        <w:t>гражданского общества, организаций и физических лиц в пределах их полномочий:</w:t>
      </w:r>
      <w:r w:rsidRPr="0042796D">
        <w:rPr>
          <w:rFonts w:ascii="Times New Roman" w:hAnsi="Times New Roman" w:cs="Times New Roman"/>
          <w:sz w:val="26"/>
          <w:szCs w:val="26"/>
        </w:rPr>
        <w:br/>
        <w:t>- по предупреждению коррупции, в том числе по выявлению и последующему устранению причин коррупции (профилактика коррупции);</w:t>
      </w:r>
      <w:r w:rsidRPr="0042796D">
        <w:rPr>
          <w:rFonts w:ascii="Times New Roman" w:hAnsi="Times New Roman" w:cs="Times New Roman"/>
          <w:sz w:val="26"/>
          <w:szCs w:val="26"/>
        </w:rPr>
        <w:br/>
        <w:t>- по выявлению, предупреждению, пресечению, раскрытию и расследованию</w:t>
      </w:r>
      <w:r w:rsidRPr="0042796D">
        <w:rPr>
          <w:rFonts w:ascii="Times New Roman" w:hAnsi="Times New Roman" w:cs="Times New Roman"/>
          <w:sz w:val="26"/>
          <w:szCs w:val="26"/>
        </w:rPr>
        <w:br/>
        <w:t>коррупционных правонарушений (борьба с коррупцией);</w:t>
      </w:r>
      <w:r w:rsidRPr="0042796D">
        <w:rPr>
          <w:rFonts w:ascii="Times New Roman" w:hAnsi="Times New Roman" w:cs="Times New Roman"/>
          <w:sz w:val="26"/>
          <w:szCs w:val="26"/>
        </w:rPr>
        <w:br/>
        <w:t>- по минимизации и (или) ликвидации последствий коррупционных</w:t>
      </w:r>
      <w:r w:rsidRPr="0042796D">
        <w:rPr>
          <w:rFonts w:ascii="Times New Roman" w:hAnsi="Times New Roman" w:cs="Times New Roman"/>
          <w:sz w:val="26"/>
          <w:szCs w:val="26"/>
        </w:rPr>
        <w:br/>
        <w:t>правонарушений.</w:t>
      </w:r>
      <w:r w:rsidRPr="0042796D">
        <w:rPr>
          <w:rFonts w:ascii="Times New Roman" w:hAnsi="Times New Roman" w:cs="Times New Roman"/>
          <w:sz w:val="26"/>
          <w:szCs w:val="26"/>
        </w:rPr>
        <w:br/>
        <w:t xml:space="preserve">        В государственную систему правовой информации, функционирование которой обеспечивает федеральный орган исполнительной власти в области государственной охраны, входит сетевое издание «Официальный интернет-портал правовой информации</w:t>
      </w:r>
      <w:r w:rsidRPr="003F65AC">
        <w:rPr>
          <w:rFonts w:ascii="Times New Roman" w:hAnsi="Times New Roman" w:cs="Times New Roman"/>
          <w:sz w:val="26"/>
          <w:szCs w:val="26"/>
        </w:rPr>
        <w:t xml:space="preserve">» </w:t>
      </w:r>
      <w:r w:rsidR="003F65AC" w:rsidRPr="003F65AC">
        <w:rPr>
          <w:rFonts w:ascii="Times New Roman" w:hAnsi="Times New Roman" w:cs="Times New Roman"/>
          <w:sz w:val="26"/>
          <w:szCs w:val="26"/>
        </w:rPr>
        <w:t>(http://www.pravo.gov.ru/)</w:t>
      </w:r>
      <w:r w:rsidRPr="0042796D">
        <w:rPr>
          <w:rFonts w:ascii="Times New Roman" w:hAnsi="Times New Roman" w:cs="Times New Roman"/>
          <w:sz w:val="26"/>
          <w:szCs w:val="26"/>
        </w:rPr>
        <w:br/>
        <w:t xml:space="preserve">         Нормативно-правовые и иные акты в сфере противодействия коррупции, методические и информационные материалы, формы документов для заполнения и др. представлены на официальном сайте Министерства культуры Российской </w:t>
      </w:r>
      <w:r w:rsidRPr="003F65AC">
        <w:rPr>
          <w:rFonts w:ascii="Times New Roman" w:hAnsi="Times New Roman" w:cs="Times New Roman"/>
          <w:sz w:val="26"/>
          <w:szCs w:val="26"/>
        </w:rPr>
        <w:t xml:space="preserve">Федерации  </w:t>
      </w:r>
      <w:r w:rsidR="003F65AC">
        <w:rPr>
          <w:rFonts w:ascii="Times New Roman" w:hAnsi="Times New Roman" w:cs="Times New Roman"/>
          <w:sz w:val="26"/>
          <w:szCs w:val="26"/>
        </w:rPr>
        <w:t xml:space="preserve">( </w:t>
      </w:r>
      <w:r w:rsidR="003F65AC" w:rsidRPr="003F65AC">
        <w:rPr>
          <w:rFonts w:ascii="Times New Roman" w:hAnsi="Times New Roman" w:cs="Times New Roman"/>
          <w:sz w:val="26"/>
          <w:szCs w:val="26"/>
        </w:rPr>
        <w:t>https://www.mkrf.ru/activities/anti_corruption/).</w:t>
      </w:r>
    </w:p>
    <w:p w:rsidR="00D55B2F" w:rsidRDefault="0042796D" w:rsidP="00D55B2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2796D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</w:t>
      </w:r>
      <w:r w:rsidRPr="0042796D">
        <w:rPr>
          <w:rFonts w:ascii="Times New Roman" w:hAnsi="Times New Roman" w:cs="Times New Roman"/>
          <w:b/>
          <w:sz w:val="26"/>
          <w:szCs w:val="26"/>
        </w:rPr>
        <w:t>Антикоррупционные телефоны доверия</w:t>
      </w:r>
    </w:p>
    <w:p w:rsidR="007B12F2" w:rsidRPr="0042796D" w:rsidRDefault="0042796D" w:rsidP="003F65AC">
      <w:pPr>
        <w:spacing w:after="0"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42796D">
        <w:rPr>
          <w:rFonts w:ascii="Times New Roman" w:hAnsi="Times New Roman" w:cs="Times New Roman"/>
          <w:sz w:val="26"/>
          <w:szCs w:val="26"/>
        </w:rPr>
        <w:br/>
      </w:r>
      <w:r w:rsidR="003F65AC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42796D">
        <w:rPr>
          <w:rFonts w:ascii="Times New Roman" w:hAnsi="Times New Roman" w:cs="Times New Roman"/>
          <w:sz w:val="26"/>
          <w:szCs w:val="26"/>
        </w:rPr>
        <w:t>О фактах коррупции и неправомерных действиях сотрудников библиотеки</w:t>
      </w:r>
      <w:r w:rsidRPr="0042796D">
        <w:rPr>
          <w:rFonts w:ascii="Times New Roman" w:hAnsi="Times New Roman" w:cs="Times New Roman"/>
          <w:sz w:val="26"/>
          <w:szCs w:val="26"/>
        </w:rPr>
        <w:br/>
        <w:t>граждане, представители бизнеса, различных ведомств и организаций могут сообщить 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2796D">
        <w:rPr>
          <w:rFonts w:ascii="Times New Roman" w:hAnsi="Times New Roman" w:cs="Times New Roman"/>
          <w:sz w:val="26"/>
          <w:szCs w:val="26"/>
        </w:rPr>
        <w:t>телефонам:</w:t>
      </w:r>
      <w:r w:rsidRPr="0042796D">
        <w:rPr>
          <w:rFonts w:ascii="Times New Roman" w:hAnsi="Times New Roman" w:cs="Times New Roman"/>
          <w:sz w:val="26"/>
          <w:szCs w:val="26"/>
        </w:rPr>
        <w:br/>
        <w:t xml:space="preserve">- администрации </w:t>
      </w:r>
      <w:r>
        <w:rPr>
          <w:rFonts w:ascii="Times New Roman" w:hAnsi="Times New Roman" w:cs="Times New Roman"/>
          <w:sz w:val="26"/>
          <w:szCs w:val="26"/>
        </w:rPr>
        <w:t xml:space="preserve">ИОСБС  </w:t>
      </w:r>
      <w:r w:rsidRPr="0042796D">
        <w:rPr>
          <w:rFonts w:ascii="Times New Roman" w:hAnsi="Times New Roman" w:cs="Times New Roman"/>
          <w:sz w:val="26"/>
          <w:szCs w:val="26"/>
        </w:rPr>
        <w:t>8 (4932) 30-</w:t>
      </w:r>
      <w:r>
        <w:rPr>
          <w:rFonts w:ascii="Times New Roman" w:hAnsi="Times New Roman" w:cs="Times New Roman"/>
          <w:sz w:val="26"/>
          <w:szCs w:val="26"/>
        </w:rPr>
        <w:t>04</w:t>
      </w:r>
      <w:r w:rsidRPr="0042796D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86</w:t>
      </w:r>
      <w:r w:rsidR="00C2375F">
        <w:rPr>
          <w:rFonts w:ascii="Times New Roman" w:hAnsi="Times New Roman" w:cs="Times New Roman"/>
          <w:sz w:val="26"/>
          <w:szCs w:val="26"/>
        </w:rPr>
        <w:t>,</w:t>
      </w:r>
      <w:r w:rsidRPr="0042796D">
        <w:rPr>
          <w:rFonts w:ascii="Times New Roman" w:hAnsi="Times New Roman" w:cs="Times New Roman"/>
          <w:sz w:val="26"/>
          <w:szCs w:val="26"/>
        </w:rPr>
        <w:br/>
        <w:t xml:space="preserve">- учредителя </w:t>
      </w:r>
      <w:r>
        <w:rPr>
          <w:rFonts w:ascii="Times New Roman" w:hAnsi="Times New Roman" w:cs="Times New Roman"/>
          <w:sz w:val="26"/>
          <w:szCs w:val="26"/>
        </w:rPr>
        <w:t>ИОСБС</w:t>
      </w:r>
      <w:r w:rsidRPr="0042796D">
        <w:rPr>
          <w:rFonts w:ascii="Times New Roman" w:hAnsi="Times New Roman" w:cs="Times New Roman"/>
          <w:sz w:val="26"/>
          <w:szCs w:val="26"/>
        </w:rPr>
        <w:t xml:space="preserve"> – Департамента культуры и туризма Ивановской области 8</w:t>
      </w:r>
      <w:r w:rsidRPr="0042796D">
        <w:rPr>
          <w:rFonts w:ascii="Times New Roman" w:hAnsi="Times New Roman" w:cs="Times New Roman"/>
          <w:sz w:val="26"/>
          <w:szCs w:val="26"/>
        </w:rPr>
        <w:br/>
        <w:t>(4932) 32-87-62. Контактное лицо – Короленко Сергей Анатольевич</w:t>
      </w:r>
      <w:r w:rsidR="00C2375F">
        <w:rPr>
          <w:rFonts w:ascii="Times New Roman" w:hAnsi="Times New Roman" w:cs="Times New Roman"/>
          <w:sz w:val="26"/>
          <w:szCs w:val="26"/>
        </w:rPr>
        <w:t>,</w:t>
      </w:r>
      <w:r w:rsidRPr="0042796D">
        <w:rPr>
          <w:rFonts w:ascii="Times New Roman" w:hAnsi="Times New Roman" w:cs="Times New Roman"/>
          <w:sz w:val="26"/>
          <w:szCs w:val="26"/>
        </w:rPr>
        <w:br/>
        <w:t>а также:</w:t>
      </w:r>
      <w:r w:rsidRPr="0042796D">
        <w:rPr>
          <w:rFonts w:ascii="Times New Roman" w:hAnsi="Times New Roman" w:cs="Times New Roman"/>
          <w:sz w:val="26"/>
          <w:szCs w:val="26"/>
        </w:rPr>
        <w:br/>
        <w:t>- УМВД России по Ивановской области 8 (4932) 32-45-55</w:t>
      </w:r>
      <w:r w:rsidR="00C2375F">
        <w:rPr>
          <w:rFonts w:ascii="Times New Roman" w:hAnsi="Times New Roman" w:cs="Times New Roman"/>
          <w:sz w:val="26"/>
          <w:szCs w:val="26"/>
        </w:rPr>
        <w:t>,</w:t>
      </w:r>
      <w:r w:rsidRPr="0042796D">
        <w:rPr>
          <w:rFonts w:ascii="Times New Roman" w:hAnsi="Times New Roman" w:cs="Times New Roman"/>
          <w:sz w:val="26"/>
          <w:szCs w:val="26"/>
        </w:rPr>
        <w:br/>
        <w:t>- УФСБ России по Ивановской области 8 (4932) 37-72-07</w:t>
      </w:r>
      <w:r w:rsidR="00C2375F">
        <w:rPr>
          <w:rFonts w:ascii="Times New Roman" w:hAnsi="Times New Roman" w:cs="Times New Roman"/>
          <w:sz w:val="26"/>
          <w:szCs w:val="26"/>
        </w:rPr>
        <w:t>,</w:t>
      </w:r>
      <w:r w:rsidRPr="0042796D">
        <w:rPr>
          <w:rFonts w:ascii="Times New Roman" w:hAnsi="Times New Roman" w:cs="Times New Roman"/>
          <w:sz w:val="26"/>
          <w:szCs w:val="26"/>
        </w:rPr>
        <w:br/>
        <w:t>- Прокуратура Ивановской области 8 (4932) 32-36-10</w:t>
      </w:r>
      <w:r w:rsidR="00C2375F">
        <w:rPr>
          <w:rFonts w:ascii="Times New Roman" w:hAnsi="Times New Roman" w:cs="Times New Roman"/>
          <w:sz w:val="26"/>
          <w:szCs w:val="26"/>
        </w:rPr>
        <w:t>.</w:t>
      </w:r>
    </w:p>
    <w:sectPr w:rsidR="007B12F2" w:rsidRPr="004279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58B"/>
    <w:rsid w:val="002327F3"/>
    <w:rsid w:val="003F65AC"/>
    <w:rsid w:val="0042796D"/>
    <w:rsid w:val="007B12F2"/>
    <w:rsid w:val="00C2375F"/>
    <w:rsid w:val="00D55B2F"/>
    <w:rsid w:val="00FF4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4C673F-6A1F-4980-901F-3D69A947C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796D"/>
    <w:pPr>
      <w:spacing w:after="0" w:line="240" w:lineRule="auto"/>
    </w:pPr>
    <w:rPr>
      <w:rFonts w:eastAsiaTheme="minorEastAsia"/>
      <w:lang w:eastAsia="ru-RU"/>
    </w:rPr>
  </w:style>
  <w:style w:type="character" w:styleId="a4">
    <w:name w:val="Hyperlink"/>
    <w:basedOn w:val="a0"/>
    <w:uiPriority w:val="99"/>
    <w:unhideWhenUsed/>
    <w:rsid w:val="00D55B2F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3F65AC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237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237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2022-05-11T08:25:00Z</cp:lastPrinted>
  <dcterms:created xsi:type="dcterms:W3CDTF">2022-05-13T06:59:00Z</dcterms:created>
  <dcterms:modified xsi:type="dcterms:W3CDTF">2022-05-13T06:59:00Z</dcterms:modified>
</cp:coreProperties>
</file>